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F7F0" w14:textId="77777777" w:rsidR="00AA6E42" w:rsidRDefault="00AA6E42"/>
    <w:p w14:paraId="4FC4758C" w14:textId="77777777" w:rsidR="006D6250" w:rsidRDefault="006D6250" w:rsidP="006D6250">
      <w:pPr>
        <w:pStyle w:val="Nadpis1"/>
        <w:rPr>
          <w:rFonts w:ascii="Arial" w:hAnsi="Arial" w:cs="Arial"/>
          <w:b/>
          <w:bCs/>
          <w:sz w:val="32"/>
          <w:szCs w:val="24"/>
          <w:u w:val="single"/>
        </w:rPr>
      </w:pPr>
    </w:p>
    <w:p w14:paraId="3EDE6103" w14:textId="77777777" w:rsidR="006D6250" w:rsidRDefault="006D6250" w:rsidP="006D6250">
      <w:pPr>
        <w:pStyle w:val="Nadpis1"/>
        <w:rPr>
          <w:rFonts w:ascii="Arial" w:hAnsi="Arial" w:cs="Arial"/>
          <w:b/>
          <w:bCs/>
          <w:sz w:val="32"/>
          <w:szCs w:val="24"/>
          <w:u w:val="single"/>
        </w:rPr>
      </w:pPr>
    </w:p>
    <w:p w14:paraId="743C922B" w14:textId="77777777" w:rsidR="006D6250" w:rsidRDefault="006D6250" w:rsidP="006D6250">
      <w:pPr>
        <w:pStyle w:val="Nadpis1"/>
        <w:rPr>
          <w:rFonts w:ascii="Arial" w:hAnsi="Arial" w:cs="Arial"/>
          <w:b/>
          <w:bCs/>
          <w:sz w:val="32"/>
          <w:szCs w:val="24"/>
          <w:u w:val="single"/>
        </w:rPr>
      </w:pPr>
    </w:p>
    <w:p w14:paraId="2912538E" w14:textId="093F1114" w:rsidR="008742A6" w:rsidRPr="008742A6" w:rsidRDefault="008742A6" w:rsidP="00057A3B">
      <w:pPr>
        <w:keepNext/>
        <w:jc w:val="both"/>
        <w:outlineLvl w:val="0"/>
        <w:rPr>
          <w:rFonts w:ascii="Arial" w:hAnsi="Arial" w:cs="Arial"/>
          <w:i/>
          <w:iCs/>
          <w:sz w:val="24"/>
          <w:szCs w:val="24"/>
        </w:rPr>
      </w:pPr>
      <w:r w:rsidRPr="008742A6">
        <w:rPr>
          <w:rFonts w:ascii="Arial" w:hAnsi="Arial" w:cs="Arial"/>
          <w:b/>
          <w:bCs/>
          <w:sz w:val="32"/>
          <w:szCs w:val="24"/>
          <w:u w:val="single"/>
        </w:rPr>
        <w:t xml:space="preserve">Krycí list nabídky – </w:t>
      </w:r>
      <w:bookmarkStart w:id="0" w:name="_Hlk122071282"/>
      <w:r w:rsidR="001F3AE4">
        <w:rPr>
          <w:rFonts w:ascii="Arial" w:hAnsi="Arial" w:cs="Arial"/>
          <w:b/>
          <w:bCs/>
          <w:sz w:val="32"/>
          <w:szCs w:val="24"/>
          <w:u w:val="single"/>
        </w:rPr>
        <w:t>Hotelová škola, Poděbrady / 61339</w:t>
      </w:r>
      <w:bookmarkEnd w:id="0"/>
      <w:r w:rsidR="006A65A4">
        <w:rPr>
          <w:rFonts w:ascii="Arial" w:hAnsi="Arial" w:cs="Arial"/>
          <w:b/>
          <w:bCs/>
          <w:sz w:val="32"/>
          <w:szCs w:val="24"/>
          <w:u w:val="single"/>
        </w:rPr>
        <w:t>-1</w:t>
      </w:r>
    </w:p>
    <w:p w14:paraId="3F1C3698" w14:textId="3F045D7F" w:rsidR="008742A6" w:rsidRDefault="008742A6" w:rsidP="008742A6">
      <w:pPr>
        <w:rPr>
          <w:rFonts w:ascii="Arial" w:hAnsi="Arial" w:cs="Arial"/>
          <w:i/>
          <w:iCs/>
          <w:sz w:val="24"/>
          <w:szCs w:val="24"/>
        </w:rPr>
      </w:pPr>
    </w:p>
    <w:p w14:paraId="2583A92E" w14:textId="77777777" w:rsidR="00B37FAA" w:rsidRPr="008742A6" w:rsidRDefault="00B37FAA" w:rsidP="008742A6">
      <w:pPr>
        <w:rPr>
          <w:rFonts w:ascii="Arial" w:hAnsi="Arial" w:cs="Arial"/>
          <w:i/>
          <w:iCs/>
          <w:sz w:val="24"/>
          <w:szCs w:val="24"/>
        </w:rPr>
      </w:pPr>
    </w:p>
    <w:p w14:paraId="38672E0D" w14:textId="21D03B4A" w:rsidR="008742A6" w:rsidRPr="008742A6" w:rsidRDefault="008742A6" w:rsidP="008742A6">
      <w:pPr>
        <w:rPr>
          <w:rFonts w:ascii="Arial" w:hAnsi="Arial" w:cs="Arial"/>
          <w:sz w:val="24"/>
          <w:szCs w:val="24"/>
        </w:rPr>
      </w:pPr>
      <w:r w:rsidRPr="008742A6">
        <w:rPr>
          <w:rFonts w:ascii="Arial" w:hAnsi="Arial" w:cs="Arial"/>
          <w:sz w:val="24"/>
          <w:szCs w:val="24"/>
        </w:rPr>
        <w:t>Cena stropu</w:t>
      </w:r>
      <w:r w:rsidR="008213DC">
        <w:rPr>
          <w:rFonts w:ascii="Arial" w:hAnsi="Arial" w:cs="Arial"/>
          <w:sz w:val="24"/>
          <w:szCs w:val="24"/>
        </w:rPr>
        <w:t xml:space="preserve"> GIF – celkem:</w:t>
      </w:r>
      <w:r w:rsidR="008213DC">
        <w:rPr>
          <w:rFonts w:ascii="Arial" w:hAnsi="Arial" w:cs="Arial"/>
          <w:sz w:val="24"/>
          <w:szCs w:val="24"/>
        </w:rPr>
        <w:tab/>
      </w:r>
      <w:r w:rsidR="008213DC">
        <w:rPr>
          <w:rFonts w:ascii="Arial" w:hAnsi="Arial" w:cs="Arial"/>
          <w:sz w:val="24"/>
          <w:szCs w:val="24"/>
        </w:rPr>
        <w:tab/>
      </w:r>
      <w:proofErr w:type="gramStart"/>
      <w:r w:rsidR="008213DC">
        <w:rPr>
          <w:rFonts w:ascii="Arial" w:hAnsi="Arial" w:cs="Arial"/>
          <w:sz w:val="24"/>
          <w:szCs w:val="24"/>
        </w:rPr>
        <w:tab/>
      </w:r>
      <w:r w:rsidR="00B47872">
        <w:rPr>
          <w:rFonts w:ascii="Arial" w:hAnsi="Arial" w:cs="Arial"/>
          <w:sz w:val="24"/>
          <w:szCs w:val="24"/>
        </w:rPr>
        <w:t xml:space="preserve">  </w:t>
      </w:r>
      <w:r w:rsidR="008213DC">
        <w:rPr>
          <w:rFonts w:ascii="Arial" w:hAnsi="Arial" w:cs="Arial"/>
          <w:sz w:val="24"/>
          <w:szCs w:val="24"/>
        </w:rPr>
        <w:tab/>
      </w:r>
      <w:proofErr w:type="gramEnd"/>
      <w:r w:rsidR="00B47872">
        <w:rPr>
          <w:rFonts w:ascii="Arial" w:hAnsi="Arial" w:cs="Arial"/>
          <w:sz w:val="24"/>
          <w:szCs w:val="24"/>
        </w:rPr>
        <w:t xml:space="preserve">   </w:t>
      </w:r>
      <w:r w:rsidR="00F91530">
        <w:rPr>
          <w:rFonts w:ascii="Arial" w:hAnsi="Arial" w:cs="Arial"/>
          <w:sz w:val="24"/>
          <w:szCs w:val="24"/>
        </w:rPr>
        <w:t>1.</w:t>
      </w:r>
      <w:r w:rsidR="006A65A4">
        <w:rPr>
          <w:rFonts w:ascii="Arial" w:hAnsi="Arial" w:cs="Arial"/>
          <w:sz w:val="24"/>
          <w:szCs w:val="24"/>
        </w:rPr>
        <w:t>973</w:t>
      </w:r>
      <w:r w:rsidRPr="008742A6">
        <w:rPr>
          <w:rFonts w:ascii="Arial" w:hAnsi="Arial" w:cs="Arial"/>
          <w:sz w:val="24"/>
          <w:szCs w:val="24"/>
        </w:rPr>
        <w:t>.000,- Kč</w:t>
      </w:r>
    </w:p>
    <w:p w14:paraId="695E717A" w14:textId="2748F02B" w:rsidR="008742A6" w:rsidRPr="008742A6" w:rsidRDefault="008742A6" w:rsidP="008742A6">
      <w:pPr>
        <w:rPr>
          <w:rFonts w:ascii="Arial" w:hAnsi="Arial" w:cs="Arial"/>
          <w:sz w:val="24"/>
          <w:szCs w:val="24"/>
        </w:rPr>
      </w:pPr>
      <w:r w:rsidRPr="008742A6">
        <w:rPr>
          <w:rFonts w:ascii="Arial" w:hAnsi="Arial" w:cs="Arial"/>
          <w:sz w:val="24"/>
          <w:szCs w:val="24"/>
        </w:rPr>
        <w:t xml:space="preserve">z toho </w:t>
      </w:r>
      <w:r w:rsidRPr="008742A6">
        <w:rPr>
          <w:rFonts w:ascii="Arial" w:hAnsi="Arial" w:cs="Arial"/>
          <w:sz w:val="24"/>
          <w:szCs w:val="24"/>
        </w:rPr>
        <w:tab/>
        <w:t>a) montáž</w:t>
      </w:r>
      <w:r w:rsidR="008213DC">
        <w:rPr>
          <w:rFonts w:ascii="Arial" w:hAnsi="Arial" w:cs="Arial"/>
          <w:sz w:val="24"/>
          <w:szCs w:val="24"/>
        </w:rPr>
        <w:tab/>
      </w:r>
      <w:r w:rsidR="008213DC">
        <w:rPr>
          <w:rFonts w:ascii="Arial" w:hAnsi="Arial" w:cs="Arial"/>
          <w:sz w:val="24"/>
          <w:szCs w:val="24"/>
        </w:rPr>
        <w:tab/>
      </w:r>
      <w:r w:rsidR="008213DC">
        <w:rPr>
          <w:rFonts w:ascii="Arial" w:hAnsi="Arial" w:cs="Arial"/>
          <w:sz w:val="24"/>
          <w:szCs w:val="24"/>
        </w:rPr>
        <w:tab/>
      </w:r>
      <w:r w:rsidR="008213DC">
        <w:rPr>
          <w:rFonts w:ascii="Arial" w:hAnsi="Arial" w:cs="Arial"/>
          <w:sz w:val="24"/>
          <w:szCs w:val="24"/>
        </w:rPr>
        <w:tab/>
      </w:r>
      <w:r w:rsidR="008213DC">
        <w:rPr>
          <w:rFonts w:ascii="Arial" w:hAnsi="Arial" w:cs="Arial"/>
          <w:sz w:val="24"/>
          <w:szCs w:val="24"/>
        </w:rPr>
        <w:tab/>
        <w:t xml:space="preserve">     </w:t>
      </w:r>
      <w:r w:rsidR="006E1976">
        <w:rPr>
          <w:rFonts w:ascii="Arial" w:hAnsi="Arial" w:cs="Arial"/>
          <w:sz w:val="24"/>
          <w:szCs w:val="24"/>
        </w:rPr>
        <w:t xml:space="preserve"> </w:t>
      </w:r>
      <w:r w:rsidR="00F91530">
        <w:rPr>
          <w:rFonts w:ascii="Arial" w:hAnsi="Arial" w:cs="Arial"/>
          <w:sz w:val="24"/>
          <w:szCs w:val="24"/>
        </w:rPr>
        <w:t>23</w:t>
      </w:r>
      <w:r w:rsidR="006A65A4">
        <w:rPr>
          <w:rFonts w:ascii="Arial" w:hAnsi="Arial" w:cs="Arial"/>
          <w:sz w:val="24"/>
          <w:szCs w:val="24"/>
        </w:rPr>
        <w:t>1</w:t>
      </w:r>
      <w:r w:rsidRPr="008742A6">
        <w:rPr>
          <w:rFonts w:ascii="Arial" w:hAnsi="Arial" w:cs="Arial"/>
          <w:sz w:val="24"/>
          <w:szCs w:val="24"/>
        </w:rPr>
        <w:t>.</w:t>
      </w:r>
      <w:r w:rsidR="006A65A4">
        <w:rPr>
          <w:rFonts w:ascii="Arial" w:hAnsi="Arial" w:cs="Arial"/>
          <w:sz w:val="24"/>
          <w:szCs w:val="24"/>
        </w:rPr>
        <w:t>89</w:t>
      </w:r>
      <w:r w:rsidR="00F91530">
        <w:rPr>
          <w:rFonts w:ascii="Arial" w:hAnsi="Arial" w:cs="Arial"/>
          <w:sz w:val="24"/>
          <w:szCs w:val="24"/>
        </w:rPr>
        <w:t>8</w:t>
      </w:r>
      <w:r w:rsidRPr="008742A6">
        <w:rPr>
          <w:rFonts w:ascii="Arial" w:hAnsi="Arial" w:cs="Arial"/>
          <w:sz w:val="24"/>
          <w:szCs w:val="24"/>
        </w:rPr>
        <w:t>,- Kč</w:t>
      </w:r>
    </w:p>
    <w:p w14:paraId="67343D78" w14:textId="1EA718C3" w:rsidR="008742A6" w:rsidRPr="008742A6" w:rsidRDefault="008742A6" w:rsidP="008742A6">
      <w:pPr>
        <w:rPr>
          <w:rFonts w:ascii="Arial" w:hAnsi="Arial" w:cs="Arial"/>
          <w:sz w:val="24"/>
          <w:szCs w:val="24"/>
        </w:rPr>
      </w:pP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  <w:t>b) doprava</w:t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  <w:t xml:space="preserve">     </w:t>
      </w:r>
      <w:r w:rsidR="00800011">
        <w:rPr>
          <w:rFonts w:ascii="Arial" w:hAnsi="Arial" w:cs="Arial"/>
          <w:sz w:val="24"/>
          <w:szCs w:val="24"/>
        </w:rPr>
        <w:t xml:space="preserve">   </w:t>
      </w:r>
      <w:r w:rsidR="00F91530">
        <w:rPr>
          <w:rFonts w:ascii="Arial" w:hAnsi="Arial" w:cs="Arial"/>
          <w:sz w:val="24"/>
          <w:szCs w:val="24"/>
        </w:rPr>
        <w:t>38</w:t>
      </w:r>
      <w:r w:rsidRPr="008742A6">
        <w:rPr>
          <w:rFonts w:ascii="Arial" w:hAnsi="Arial" w:cs="Arial"/>
          <w:sz w:val="24"/>
          <w:szCs w:val="24"/>
        </w:rPr>
        <w:t>.000,- Kč</w:t>
      </w:r>
    </w:p>
    <w:p w14:paraId="5A2710DD" w14:textId="77777777" w:rsidR="008742A6" w:rsidRPr="008742A6" w:rsidRDefault="008742A6" w:rsidP="008742A6">
      <w:pPr>
        <w:rPr>
          <w:rFonts w:ascii="Arial" w:hAnsi="Arial" w:cs="Arial"/>
          <w:sz w:val="24"/>
          <w:szCs w:val="24"/>
        </w:rPr>
      </w:pPr>
    </w:p>
    <w:p w14:paraId="27BEDA2F" w14:textId="77777777" w:rsidR="008742A6" w:rsidRPr="008742A6" w:rsidRDefault="008742A6" w:rsidP="008742A6">
      <w:pPr>
        <w:rPr>
          <w:rFonts w:ascii="Arial" w:hAnsi="Arial" w:cs="Arial"/>
          <w:b/>
          <w:bCs/>
          <w:sz w:val="24"/>
          <w:szCs w:val="24"/>
        </w:rPr>
      </w:pPr>
    </w:p>
    <w:p w14:paraId="5FC50621" w14:textId="2407BEF4" w:rsidR="008742A6" w:rsidRPr="008742A6" w:rsidRDefault="008742A6" w:rsidP="008742A6">
      <w:pPr>
        <w:keepNext/>
        <w:outlineLvl w:val="2"/>
        <w:rPr>
          <w:rFonts w:ascii="Arial" w:hAnsi="Arial" w:cs="Arial"/>
          <w:b/>
          <w:bCs/>
          <w:sz w:val="24"/>
          <w:szCs w:val="24"/>
        </w:rPr>
      </w:pPr>
      <w:r w:rsidRPr="008742A6">
        <w:rPr>
          <w:rFonts w:ascii="Arial" w:hAnsi="Arial" w:cs="Arial"/>
          <w:b/>
          <w:bCs/>
          <w:sz w:val="24"/>
          <w:szCs w:val="24"/>
        </w:rPr>
        <w:t>Základní cena:</w:t>
      </w:r>
      <w:r w:rsidRPr="008742A6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  <w:t xml:space="preserve">  </w:t>
      </w:r>
      <w:r w:rsidR="004E592A">
        <w:rPr>
          <w:rFonts w:ascii="Arial" w:hAnsi="Arial" w:cs="Arial"/>
          <w:b/>
          <w:bCs/>
          <w:sz w:val="24"/>
          <w:szCs w:val="24"/>
        </w:rPr>
        <w:t xml:space="preserve"> </w:t>
      </w:r>
      <w:r w:rsidR="00F91530">
        <w:rPr>
          <w:rFonts w:ascii="Arial" w:hAnsi="Arial" w:cs="Arial"/>
          <w:b/>
          <w:bCs/>
          <w:sz w:val="24"/>
          <w:szCs w:val="24"/>
        </w:rPr>
        <w:t>1.9</w:t>
      </w:r>
      <w:r w:rsidR="006A65A4">
        <w:rPr>
          <w:rFonts w:ascii="Arial" w:hAnsi="Arial" w:cs="Arial"/>
          <w:b/>
          <w:bCs/>
          <w:sz w:val="24"/>
          <w:szCs w:val="24"/>
        </w:rPr>
        <w:t>73</w:t>
      </w:r>
      <w:r w:rsidRPr="008742A6">
        <w:rPr>
          <w:rFonts w:ascii="Arial" w:hAnsi="Arial" w:cs="Arial"/>
          <w:b/>
          <w:bCs/>
          <w:sz w:val="24"/>
          <w:szCs w:val="24"/>
        </w:rPr>
        <w:t>.000,- Kč</w:t>
      </w:r>
    </w:p>
    <w:p w14:paraId="2488FDA7" w14:textId="0E042304" w:rsidR="008742A6" w:rsidRPr="008742A6" w:rsidRDefault="00A344F7" w:rsidP="008742A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DPH 21 %: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</w:t>
      </w:r>
      <w:r w:rsidR="008742A6" w:rsidRPr="008742A6">
        <w:rPr>
          <w:rFonts w:ascii="Arial" w:hAnsi="Arial" w:cs="Arial"/>
          <w:b/>
          <w:bCs/>
          <w:sz w:val="24"/>
          <w:szCs w:val="24"/>
        </w:rPr>
        <w:t xml:space="preserve">   </w:t>
      </w:r>
      <w:r w:rsidR="00E27BAB">
        <w:rPr>
          <w:rFonts w:ascii="Arial" w:hAnsi="Arial" w:cs="Arial"/>
          <w:b/>
          <w:bCs/>
          <w:sz w:val="24"/>
          <w:szCs w:val="24"/>
        </w:rPr>
        <w:t xml:space="preserve"> </w:t>
      </w:r>
      <w:r w:rsidR="003B4544">
        <w:rPr>
          <w:rFonts w:ascii="Arial" w:hAnsi="Arial" w:cs="Arial"/>
          <w:b/>
          <w:bCs/>
          <w:sz w:val="24"/>
          <w:szCs w:val="24"/>
        </w:rPr>
        <w:t xml:space="preserve"> </w:t>
      </w:r>
      <w:r w:rsidR="006A65A4">
        <w:rPr>
          <w:rFonts w:ascii="Arial" w:hAnsi="Arial" w:cs="Arial"/>
          <w:b/>
          <w:bCs/>
          <w:sz w:val="24"/>
          <w:szCs w:val="24"/>
        </w:rPr>
        <w:t>414</w:t>
      </w:r>
      <w:r w:rsidR="005807D2">
        <w:rPr>
          <w:rFonts w:ascii="Arial" w:hAnsi="Arial" w:cs="Arial"/>
          <w:b/>
          <w:bCs/>
          <w:sz w:val="24"/>
          <w:szCs w:val="24"/>
        </w:rPr>
        <w:t>.</w:t>
      </w:r>
      <w:r w:rsidR="00F91530">
        <w:rPr>
          <w:rFonts w:ascii="Arial" w:hAnsi="Arial" w:cs="Arial"/>
          <w:b/>
          <w:bCs/>
          <w:sz w:val="24"/>
          <w:szCs w:val="24"/>
        </w:rPr>
        <w:t>3</w:t>
      </w:r>
      <w:r w:rsidR="006A65A4">
        <w:rPr>
          <w:rFonts w:ascii="Arial" w:hAnsi="Arial" w:cs="Arial"/>
          <w:b/>
          <w:bCs/>
          <w:sz w:val="24"/>
          <w:szCs w:val="24"/>
        </w:rPr>
        <w:t>3</w:t>
      </w:r>
      <w:r w:rsidR="00B91AA5">
        <w:rPr>
          <w:rFonts w:ascii="Arial" w:hAnsi="Arial" w:cs="Arial"/>
          <w:b/>
          <w:bCs/>
          <w:sz w:val="24"/>
          <w:szCs w:val="24"/>
        </w:rPr>
        <w:t>0</w:t>
      </w:r>
      <w:r w:rsidR="008742A6" w:rsidRPr="008742A6">
        <w:rPr>
          <w:rFonts w:ascii="Arial" w:hAnsi="Arial" w:cs="Arial"/>
          <w:b/>
          <w:bCs/>
          <w:sz w:val="24"/>
          <w:szCs w:val="24"/>
        </w:rPr>
        <w:t>,- Kč</w:t>
      </w:r>
    </w:p>
    <w:p w14:paraId="3677A518" w14:textId="6E52E7BF" w:rsidR="008742A6" w:rsidRPr="008742A6" w:rsidRDefault="008742A6" w:rsidP="008742A6">
      <w:pPr>
        <w:rPr>
          <w:rFonts w:ascii="Arial" w:hAnsi="Arial" w:cs="Arial"/>
          <w:b/>
          <w:bCs/>
          <w:sz w:val="24"/>
          <w:szCs w:val="24"/>
        </w:rPr>
      </w:pPr>
      <w:r w:rsidRPr="008742A6">
        <w:rPr>
          <w:rFonts w:ascii="Arial" w:hAnsi="Arial" w:cs="Arial"/>
          <w:b/>
          <w:bCs/>
          <w:sz w:val="24"/>
          <w:szCs w:val="24"/>
        </w:rPr>
        <w:t>Cena celkem:</w:t>
      </w:r>
      <w:r w:rsidR="008213DC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</w:r>
      <w:r w:rsidR="008213DC">
        <w:rPr>
          <w:rFonts w:ascii="Arial" w:hAnsi="Arial" w:cs="Arial"/>
          <w:b/>
          <w:bCs/>
          <w:sz w:val="24"/>
          <w:szCs w:val="24"/>
        </w:rPr>
        <w:tab/>
        <w:t xml:space="preserve">  </w:t>
      </w:r>
      <w:r w:rsidR="00B37FAA">
        <w:rPr>
          <w:rFonts w:ascii="Arial" w:hAnsi="Arial" w:cs="Arial"/>
          <w:b/>
          <w:bCs/>
          <w:sz w:val="24"/>
          <w:szCs w:val="24"/>
        </w:rPr>
        <w:t xml:space="preserve"> </w:t>
      </w:r>
      <w:r w:rsidR="00F91530">
        <w:rPr>
          <w:rFonts w:ascii="Arial" w:hAnsi="Arial" w:cs="Arial"/>
          <w:b/>
          <w:bCs/>
          <w:sz w:val="24"/>
          <w:szCs w:val="24"/>
        </w:rPr>
        <w:t>2</w:t>
      </w:r>
      <w:r w:rsidR="00B47872">
        <w:rPr>
          <w:rFonts w:ascii="Arial" w:hAnsi="Arial" w:cs="Arial"/>
          <w:b/>
          <w:bCs/>
          <w:sz w:val="24"/>
          <w:szCs w:val="24"/>
        </w:rPr>
        <w:t>.</w:t>
      </w:r>
      <w:r w:rsidR="006A65A4">
        <w:rPr>
          <w:rFonts w:ascii="Arial" w:hAnsi="Arial" w:cs="Arial"/>
          <w:b/>
          <w:bCs/>
          <w:sz w:val="24"/>
          <w:szCs w:val="24"/>
        </w:rPr>
        <w:t>387</w:t>
      </w:r>
      <w:r w:rsidR="008213DC">
        <w:rPr>
          <w:rFonts w:ascii="Arial" w:hAnsi="Arial" w:cs="Arial"/>
          <w:b/>
          <w:bCs/>
          <w:sz w:val="24"/>
          <w:szCs w:val="24"/>
        </w:rPr>
        <w:t>.</w:t>
      </w:r>
      <w:r w:rsidR="00F91530">
        <w:rPr>
          <w:rFonts w:ascii="Arial" w:hAnsi="Arial" w:cs="Arial"/>
          <w:b/>
          <w:bCs/>
          <w:sz w:val="24"/>
          <w:szCs w:val="24"/>
        </w:rPr>
        <w:t>3</w:t>
      </w:r>
      <w:r w:rsidR="006A65A4">
        <w:rPr>
          <w:rFonts w:ascii="Arial" w:hAnsi="Arial" w:cs="Arial"/>
          <w:b/>
          <w:bCs/>
          <w:sz w:val="24"/>
          <w:szCs w:val="24"/>
        </w:rPr>
        <w:t>3</w:t>
      </w:r>
      <w:r w:rsidR="00B91AA5">
        <w:rPr>
          <w:rFonts w:ascii="Arial" w:hAnsi="Arial" w:cs="Arial"/>
          <w:b/>
          <w:bCs/>
          <w:sz w:val="24"/>
          <w:szCs w:val="24"/>
        </w:rPr>
        <w:t>0</w:t>
      </w:r>
      <w:r w:rsidRPr="008742A6">
        <w:rPr>
          <w:rFonts w:ascii="Arial" w:hAnsi="Arial" w:cs="Arial"/>
          <w:b/>
          <w:bCs/>
          <w:sz w:val="24"/>
          <w:szCs w:val="24"/>
        </w:rPr>
        <w:t>,- Kč</w:t>
      </w:r>
    </w:p>
    <w:p w14:paraId="270550C1" w14:textId="77777777" w:rsidR="008742A6" w:rsidRPr="008742A6" w:rsidRDefault="008742A6" w:rsidP="008742A6">
      <w:pPr>
        <w:pBdr>
          <w:bottom w:val="single" w:sz="4" w:space="1" w:color="auto"/>
        </w:pBd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1F7B716" w14:textId="77777777" w:rsidR="008742A6" w:rsidRPr="008742A6" w:rsidRDefault="008742A6" w:rsidP="008742A6">
      <w:pPr>
        <w:pBdr>
          <w:bottom w:val="single" w:sz="4" w:space="1" w:color="auto"/>
        </w:pBdr>
        <w:rPr>
          <w:rFonts w:ascii="Arial" w:hAnsi="Arial" w:cs="Arial"/>
          <w:color w:val="FF0000"/>
          <w:sz w:val="24"/>
          <w:szCs w:val="24"/>
        </w:rPr>
      </w:pPr>
    </w:p>
    <w:p w14:paraId="67377898" w14:textId="77777777" w:rsidR="008742A6" w:rsidRPr="008742A6" w:rsidRDefault="008742A6" w:rsidP="008742A6">
      <w:pPr>
        <w:pBdr>
          <w:bottom w:val="single" w:sz="4" w:space="1" w:color="auto"/>
        </w:pBdr>
        <w:rPr>
          <w:rFonts w:ascii="Arial" w:hAnsi="Arial" w:cs="Arial"/>
          <w:color w:val="FF0000"/>
          <w:sz w:val="24"/>
          <w:szCs w:val="24"/>
        </w:rPr>
      </w:pPr>
    </w:p>
    <w:p w14:paraId="561A427F" w14:textId="77777777" w:rsidR="008742A6" w:rsidRPr="008742A6" w:rsidRDefault="008742A6" w:rsidP="008742A6">
      <w:pPr>
        <w:keepNext/>
        <w:outlineLvl w:val="1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875F5D3" w14:textId="77777777" w:rsidR="008742A6" w:rsidRPr="008742A6" w:rsidRDefault="008742A6" w:rsidP="008742A6">
      <w:pPr>
        <w:rPr>
          <w:rFonts w:ascii="Arial" w:hAnsi="Arial" w:cs="Arial"/>
          <w:color w:val="FF0000"/>
          <w:sz w:val="24"/>
          <w:szCs w:val="24"/>
        </w:rPr>
      </w:pPr>
    </w:p>
    <w:p w14:paraId="70648ADF" w14:textId="77777777" w:rsidR="008742A6" w:rsidRPr="008742A6" w:rsidRDefault="008742A6" w:rsidP="008742A6">
      <w:pPr>
        <w:rPr>
          <w:rFonts w:ascii="Arial" w:hAnsi="Arial" w:cs="Arial"/>
          <w:color w:val="FF0000"/>
          <w:sz w:val="24"/>
          <w:szCs w:val="24"/>
        </w:rPr>
      </w:pPr>
    </w:p>
    <w:p w14:paraId="4F78604E" w14:textId="3AFBD485" w:rsidR="00002CB9" w:rsidRPr="00002CB9" w:rsidRDefault="003362FA" w:rsidP="00002CB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Doba montáže:</w:t>
      </w:r>
      <w:r w:rsidR="00A57F65">
        <w:rPr>
          <w:rFonts w:ascii="Arial" w:hAnsi="Arial" w:cs="Arial"/>
          <w:sz w:val="24"/>
          <w:szCs w:val="24"/>
        </w:rPr>
        <w:t xml:space="preserve"> </w:t>
      </w:r>
      <w:r w:rsidR="00F91530">
        <w:rPr>
          <w:rFonts w:ascii="Arial" w:hAnsi="Arial" w:cs="Arial"/>
          <w:sz w:val="24"/>
          <w:szCs w:val="24"/>
        </w:rPr>
        <w:t>6</w:t>
      </w:r>
      <w:r w:rsidR="004E592A">
        <w:rPr>
          <w:rFonts w:ascii="Arial" w:hAnsi="Arial" w:cs="Arial"/>
          <w:sz w:val="24"/>
          <w:szCs w:val="24"/>
        </w:rPr>
        <w:t xml:space="preserve"> </w:t>
      </w:r>
      <w:r w:rsidR="008213DC">
        <w:rPr>
          <w:rFonts w:ascii="Arial" w:hAnsi="Arial" w:cs="Arial"/>
          <w:sz w:val="24"/>
          <w:szCs w:val="24"/>
        </w:rPr>
        <w:t>dn</w:t>
      </w:r>
      <w:r w:rsidR="00F91530">
        <w:rPr>
          <w:rFonts w:ascii="Arial" w:hAnsi="Arial" w:cs="Arial"/>
          <w:sz w:val="24"/>
          <w:szCs w:val="24"/>
        </w:rPr>
        <w:t>í</w:t>
      </w:r>
    </w:p>
    <w:p w14:paraId="4D3BED96" w14:textId="19B102AE" w:rsidR="008742A6" w:rsidRPr="008742A6" w:rsidRDefault="00CA1692" w:rsidP="008742A6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je fixní do: 3</w:t>
      </w:r>
      <w:r w:rsidR="006A65A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="006A65A4">
        <w:rPr>
          <w:rFonts w:ascii="Arial" w:hAnsi="Arial" w:cs="Arial"/>
          <w:sz w:val="24"/>
          <w:szCs w:val="24"/>
        </w:rPr>
        <w:t>8</w:t>
      </w:r>
      <w:r w:rsidR="00E11037">
        <w:rPr>
          <w:rFonts w:ascii="Arial" w:hAnsi="Arial" w:cs="Arial"/>
          <w:sz w:val="24"/>
          <w:szCs w:val="24"/>
        </w:rPr>
        <w:t>. 202</w:t>
      </w:r>
      <w:r w:rsidR="00340C98">
        <w:rPr>
          <w:rFonts w:ascii="Arial" w:hAnsi="Arial" w:cs="Arial"/>
          <w:sz w:val="24"/>
          <w:szCs w:val="24"/>
        </w:rPr>
        <w:t>3</w:t>
      </w:r>
    </w:p>
    <w:p w14:paraId="0F1679D9" w14:textId="1495179D" w:rsidR="008742A6" w:rsidRPr="008742A6" w:rsidRDefault="008742A6" w:rsidP="008742A6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742A6">
        <w:rPr>
          <w:rFonts w:ascii="Arial" w:hAnsi="Arial" w:cs="Arial"/>
          <w:sz w:val="24"/>
          <w:szCs w:val="24"/>
        </w:rPr>
        <w:t xml:space="preserve">Platební podmínky: A) </w:t>
      </w:r>
      <w:r w:rsidR="00340C98">
        <w:rPr>
          <w:rFonts w:ascii="Arial" w:hAnsi="Arial" w:cs="Arial"/>
          <w:sz w:val="24"/>
          <w:szCs w:val="24"/>
        </w:rPr>
        <w:t>5</w:t>
      </w:r>
      <w:r w:rsidR="00B37FAA">
        <w:rPr>
          <w:rFonts w:ascii="Arial" w:hAnsi="Arial" w:cs="Arial"/>
          <w:sz w:val="24"/>
          <w:szCs w:val="24"/>
        </w:rPr>
        <w:t>0</w:t>
      </w:r>
      <w:r w:rsidRPr="008742A6">
        <w:rPr>
          <w:rFonts w:ascii="Arial" w:hAnsi="Arial" w:cs="Arial"/>
          <w:sz w:val="24"/>
          <w:szCs w:val="24"/>
        </w:rPr>
        <w:t xml:space="preserve"> % po </w:t>
      </w:r>
      <w:r w:rsidR="00340C98">
        <w:rPr>
          <w:rFonts w:ascii="Arial" w:hAnsi="Arial" w:cs="Arial"/>
          <w:sz w:val="24"/>
          <w:szCs w:val="24"/>
        </w:rPr>
        <w:t>objednávce / podpisu SOD</w:t>
      </w:r>
    </w:p>
    <w:p w14:paraId="6C4D31F3" w14:textId="61FB2780" w:rsidR="008742A6" w:rsidRPr="008742A6" w:rsidRDefault="008742A6" w:rsidP="008742A6">
      <w:pPr>
        <w:tabs>
          <w:tab w:val="num" w:pos="360"/>
        </w:tabs>
        <w:rPr>
          <w:rFonts w:ascii="Arial" w:hAnsi="Arial" w:cs="Arial"/>
          <w:sz w:val="24"/>
          <w:szCs w:val="24"/>
        </w:rPr>
      </w:pP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  <w:t xml:space="preserve">B) </w:t>
      </w:r>
      <w:r w:rsidR="00340C98">
        <w:rPr>
          <w:rFonts w:ascii="Arial" w:hAnsi="Arial" w:cs="Arial"/>
          <w:sz w:val="24"/>
          <w:szCs w:val="24"/>
        </w:rPr>
        <w:t>50</w:t>
      </w:r>
      <w:r w:rsidRPr="008742A6">
        <w:rPr>
          <w:rFonts w:ascii="Arial" w:hAnsi="Arial" w:cs="Arial"/>
          <w:sz w:val="24"/>
          <w:szCs w:val="24"/>
        </w:rPr>
        <w:t xml:space="preserve"> % po</w:t>
      </w:r>
      <w:r w:rsidR="00B37FAA">
        <w:rPr>
          <w:rFonts w:ascii="Arial" w:hAnsi="Arial" w:cs="Arial"/>
          <w:sz w:val="24"/>
          <w:szCs w:val="24"/>
        </w:rPr>
        <w:t xml:space="preserve"> </w:t>
      </w:r>
      <w:r w:rsidR="00340C98" w:rsidRPr="008742A6">
        <w:rPr>
          <w:rFonts w:ascii="Arial" w:hAnsi="Arial" w:cs="Arial"/>
          <w:sz w:val="24"/>
          <w:szCs w:val="24"/>
        </w:rPr>
        <w:t>předání díla</w:t>
      </w:r>
    </w:p>
    <w:p w14:paraId="6882395A" w14:textId="035BF19C" w:rsidR="008742A6" w:rsidRPr="008742A6" w:rsidRDefault="008742A6" w:rsidP="008742A6">
      <w:pPr>
        <w:tabs>
          <w:tab w:val="num" w:pos="360"/>
        </w:tabs>
        <w:rPr>
          <w:rFonts w:ascii="Arial" w:hAnsi="Arial" w:cs="Arial"/>
          <w:sz w:val="24"/>
          <w:szCs w:val="24"/>
        </w:rPr>
      </w:pP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</w:r>
      <w:r w:rsidRPr="008742A6">
        <w:rPr>
          <w:rFonts w:ascii="Arial" w:hAnsi="Arial" w:cs="Arial"/>
          <w:sz w:val="24"/>
          <w:szCs w:val="24"/>
        </w:rPr>
        <w:tab/>
        <w:t>C) splatnost faktur: 3</w:t>
      </w:r>
      <w:r w:rsidR="00340C98">
        <w:rPr>
          <w:rFonts w:ascii="Arial" w:hAnsi="Arial" w:cs="Arial"/>
          <w:sz w:val="24"/>
          <w:szCs w:val="24"/>
        </w:rPr>
        <w:t>0</w:t>
      </w:r>
      <w:r w:rsidRPr="008742A6">
        <w:rPr>
          <w:rFonts w:ascii="Arial" w:hAnsi="Arial" w:cs="Arial"/>
          <w:sz w:val="24"/>
          <w:szCs w:val="24"/>
        </w:rPr>
        <w:t xml:space="preserve"> dní  </w:t>
      </w:r>
    </w:p>
    <w:p w14:paraId="66DF181F" w14:textId="4E315F2A" w:rsidR="008742A6" w:rsidRDefault="00CA1692" w:rsidP="008742A6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Dodací lhůta: </w:t>
      </w:r>
      <w:r w:rsidR="00F91530">
        <w:rPr>
          <w:rFonts w:ascii="Arial" w:hAnsi="Arial" w:cs="Arial"/>
          <w:sz w:val="24"/>
          <w:szCs w:val="24"/>
        </w:rPr>
        <w:t>12</w:t>
      </w:r>
      <w:r w:rsidR="008742A6" w:rsidRPr="008742A6">
        <w:rPr>
          <w:rFonts w:ascii="Arial" w:hAnsi="Arial" w:cs="Arial"/>
          <w:sz w:val="24"/>
          <w:szCs w:val="24"/>
        </w:rPr>
        <w:t xml:space="preserve"> týdnů od objednání</w:t>
      </w:r>
    </w:p>
    <w:p w14:paraId="17AD42B8" w14:textId="253EFB1D" w:rsidR="008742A6" w:rsidRPr="008742A6" w:rsidRDefault="008742A6" w:rsidP="00D729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742A6">
        <w:rPr>
          <w:rFonts w:ascii="Arial" w:hAnsi="Arial" w:cs="Arial"/>
          <w:sz w:val="24"/>
          <w:szCs w:val="24"/>
        </w:rPr>
        <w:t xml:space="preserve">Záruční doba: </w:t>
      </w:r>
      <w:r w:rsidR="00340C98">
        <w:rPr>
          <w:rFonts w:ascii="Arial" w:hAnsi="Arial" w:cs="Arial"/>
          <w:sz w:val="24"/>
          <w:szCs w:val="24"/>
        </w:rPr>
        <w:t>36</w:t>
      </w:r>
      <w:r w:rsidRPr="008742A6">
        <w:rPr>
          <w:rFonts w:ascii="Arial" w:hAnsi="Arial" w:cs="Arial"/>
          <w:sz w:val="24"/>
          <w:szCs w:val="24"/>
        </w:rPr>
        <w:t xml:space="preserve"> měsíců na </w:t>
      </w:r>
      <w:r w:rsidR="00B37FAA">
        <w:rPr>
          <w:rFonts w:ascii="Arial" w:hAnsi="Arial" w:cs="Arial"/>
          <w:sz w:val="24"/>
          <w:szCs w:val="24"/>
        </w:rPr>
        <w:t xml:space="preserve">montáž, </w:t>
      </w:r>
      <w:r w:rsidRPr="008742A6">
        <w:rPr>
          <w:rFonts w:ascii="Arial" w:hAnsi="Arial" w:cs="Arial"/>
          <w:sz w:val="24"/>
          <w:szCs w:val="24"/>
        </w:rPr>
        <w:t>komponenty z CNS a Alu, 24</w:t>
      </w:r>
      <w:r w:rsidR="00A57F65">
        <w:rPr>
          <w:rFonts w:ascii="Arial" w:hAnsi="Arial" w:cs="Arial"/>
          <w:sz w:val="24"/>
          <w:szCs w:val="24"/>
        </w:rPr>
        <w:t xml:space="preserve"> měsíců na </w:t>
      </w:r>
      <w:r w:rsidR="007B4137">
        <w:rPr>
          <w:rFonts w:ascii="Arial" w:hAnsi="Arial" w:cs="Arial"/>
          <w:sz w:val="24"/>
          <w:szCs w:val="24"/>
        </w:rPr>
        <w:t xml:space="preserve">LED </w:t>
      </w:r>
      <w:r w:rsidR="000C13F3">
        <w:rPr>
          <w:rFonts w:ascii="Arial" w:hAnsi="Arial" w:cs="Arial"/>
          <w:sz w:val="24"/>
          <w:szCs w:val="24"/>
        </w:rPr>
        <w:t>pásy a trafa</w:t>
      </w:r>
    </w:p>
    <w:p w14:paraId="6CE53E12" w14:textId="77777777" w:rsidR="008742A6" w:rsidRPr="008742A6" w:rsidRDefault="008742A6" w:rsidP="008742A6">
      <w:pPr>
        <w:tabs>
          <w:tab w:val="left" w:pos="360"/>
        </w:tabs>
        <w:ind w:left="720"/>
        <w:rPr>
          <w:rFonts w:ascii="Arial" w:hAnsi="Arial" w:cs="Arial"/>
          <w:sz w:val="24"/>
          <w:szCs w:val="24"/>
        </w:rPr>
      </w:pPr>
    </w:p>
    <w:p w14:paraId="318B1F58" w14:textId="77777777" w:rsidR="008742A6" w:rsidRPr="008742A6" w:rsidRDefault="008742A6" w:rsidP="008742A6">
      <w:pPr>
        <w:tabs>
          <w:tab w:val="left" w:pos="360"/>
        </w:tabs>
        <w:rPr>
          <w:rFonts w:ascii="Arial" w:hAnsi="Arial" w:cs="Arial"/>
          <w:sz w:val="24"/>
          <w:szCs w:val="24"/>
        </w:rPr>
      </w:pPr>
    </w:p>
    <w:p w14:paraId="413E2E89" w14:textId="77777777" w:rsidR="008742A6" w:rsidRPr="008742A6" w:rsidRDefault="008742A6" w:rsidP="008742A6">
      <w:pPr>
        <w:tabs>
          <w:tab w:val="left" w:pos="360"/>
        </w:tabs>
        <w:rPr>
          <w:rFonts w:ascii="Arial" w:hAnsi="Arial" w:cs="Arial"/>
          <w:color w:val="FF0000"/>
          <w:sz w:val="24"/>
          <w:szCs w:val="24"/>
        </w:rPr>
      </w:pPr>
    </w:p>
    <w:p w14:paraId="1694E1BA" w14:textId="77777777" w:rsidR="006C2927" w:rsidRPr="008742A6" w:rsidRDefault="006C2927" w:rsidP="008742A6">
      <w:pPr>
        <w:rPr>
          <w:rFonts w:ascii="Arial" w:hAnsi="Arial" w:cs="Arial"/>
          <w:color w:val="FF0000"/>
          <w:sz w:val="24"/>
          <w:szCs w:val="24"/>
        </w:rPr>
      </w:pPr>
    </w:p>
    <w:p w14:paraId="68A46B9E" w14:textId="7C3451F0" w:rsidR="008742A6" w:rsidRDefault="008742A6" w:rsidP="008742A6">
      <w:pPr>
        <w:rPr>
          <w:rFonts w:ascii="Arial" w:hAnsi="Arial" w:cs="Arial"/>
          <w:sz w:val="24"/>
          <w:szCs w:val="24"/>
        </w:rPr>
      </w:pPr>
    </w:p>
    <w:p w14:paraId="7E384C2F" w14:textId="77777777" w:rsidR="001F3AE4" w:rsidRPr="008742A6" w:rsidRDefault="001F3AE4" w:rsidP="008742A6">
      <w:pPr>
        <w:rPr>
          <w:rFonts w:ascii="Arial" w:hAnsi="Arial" w:cs="Arial"/>
          <w:sz w:val="24"/>
          <w:szCs w:val="24"/>
        </w:rPr>
      </w:pPr>
    </w:p>
    <w:p w14:paraId="06C17E71" w14:textId="77777777" w:rsidR="008742A6" w:rsidRPr="008742A6" w:rsidRDefault="008742A6" w:rsidP="008742A6">
      <w:pPr>
        <w:rPr>
          <w:rFonts w:ascii="Arial" w:hAnsi="Arial" w:cs="Arial"/>
          <w:sz w:val="24"/>
          <w:szCs w:val="24"/>
        </w:rPr>
      </w:pPr>
    </w:p>
    <w:p w14:paraId="481C7A0F" w14:textId="23FBC156" w:rsidR="008742A6" w:rsidRPr="008742A6" w:rsidRDefault="008742A6" w:rsidP="008742A6">
      <w:pPr>
        <w:rPr>
          <w:rFonts w:ascii="Arial" w:hAnsi="Arial" w:cs="Arial"/>
          <w:sz w:val="24"/>
          <w:szCs w:val="24"/>
        </w:rPr>
      </w:pPr>
      <w:r w:rsidRPr="008742A6">
        <w:rPr>
          <w:rFonts w:ascii="Arial" w:hAnsi="Arial" w:cs="Arial"/>
          <w:sz w:val="24"/>
          <w:szCs w:val="24"/>
        </w:rPr>
        <w:t>Praha</w:t>
      </w:r>
      <w:r w:rsidR="009509D0">
        <w:rPr>
          <w:rFonts w:ascii="Arial" w:hAnsi="Arial" w:cs="Arial"/>
          <w:sz w:val="24"/>
          <w:szCs w:val="24"/>
        </w:rPr>
        <w:t xml:space="preserve">, </w:t>
      </w:r>
      <w:r w:rsidR="006A65A4">
        <w:rPr>
          <w:rFonts w:ascii="Arial" w:hAnsi="Arial" w:cs="Arial"/>
          <w:sz w:val="24"/>
          <w:szCs w:val="24"/>
        </w:rPr>
        <w:t>2</w:t>
      </w:r>
      <w:r w:rsidR="00843CC1">
        <w:rPr>
          <w:rFonts w:ascii="Arial" w:hAnsi="Arial" w:cs="Arial"/>
          <w:sz w:val="24"/>
          <w:szCs w:val="24"/>
        </w:rPr>
        <w:t xml:space="preserve">. </w:t>
      </w:r>
      <w:r w:rsidR="000C13F3">
        <w:rPr>
          <w:rFonts w:ascii="Arial" w:hAnsi="Arial" w:cs="Arial"/>
          <w:sz w:val="24"/>
          <w:szCs w:val="24"/>
        </w:rPr>
        <w:t>2</w:t>
      </w:r>
      <w:r w:rsidR="00800011">
        <w:rPr>
          <w:rFonts w:ascii="Arial" w:hAnsi="Arial" w:cs="Arial"/>
          <w:sz w:val="24"/>
          <w:szCs w:val="24"/>
        </w:rPr>
        <w:t>. 202</w:t>
      </w:r>
      <w:r w:rsidR="006A65A4">
        <w:rPr>
          <w:rFonts w:ascii="Arial" w:hAnsi="Arial" w:cs="Arial"/>
          <w:sz w:val="24"/>
          <w:szCs w:val="24"/>
        </w:rPr>
        <w:t>3</w:t>
      </w:r>
    </w:p>
    <w:p w14:paraId="07837675" w14:textId="77777777" w:rsidR="008742A6" w:rsidRPr="008742A6" w:rsidRDefault="008742A6" w:rsidP="008742A6">
      <w:pPr>
        <w:rPr>
          <w:rFonts w:ascii="Arial" w:hAnsi="Arial" w:cs="Arial"/>
          <w:sz w:val="24"/>
          <w:szCs w:val="24"/>
        </w:rPr>
      </w:pPr>
      <w:r w:rsidRPr="008742A6">
        <w:rPr>
          <w:rFonts w:ascii="Arial" w:hAnsi="Arial" w:cs="Arial"/>
          <w:sz w:val="24"/>
          <w:szCs w:val="24"/>
        </w:rPr>
        <w:t>Zpracoval: Ing. Naděžda Šugová</w:t>
      </w:r>
    </w:p>
    <w:p w14:paraId="59641449" w14:textId="77777777" w:rsidR="00AA6E42" w:rsidRPr="00AA6E42" w:rsidRDefault="00AA6E42" w:rsidP="00AA6E42"/>
    <w:p w14:paraId="6F6B0DAE" w14:textId="77777777" w:rsidR="00AA6E42" w:rsidRPr="00AA6E42" w:rsidRDefault="00AA6E42" w:rsidP="00AA6E42"/>
    <w:p w14:paraId="78F8D241" w14:textId="77777777" w:rsidR="00AA6E42" w:rsidRDefault="00AA6E42" w:rsidP="00AA6E42"/>
    <w:p w14:paraId="2EA47185" w14:textId="63590F0B" w:rsidR="00D35CD9" w:rsidRDefault="00AA6E42" w:rsidP="00AA6E42">
      <w:pPr>
        <w:tabs>
          <w:tab w:val="left" w:pos="1545"/>
        </w:tabs>
      </w:pPr>
      <w:r>
        <w:tab/>
      </w:r>
    </w:p>
    <w:p w14:paraId="6AA30FD5" w14:textId="0CA33B5E" w:rsidR="005529DD" w:rsidRDefault="005529DD" w:rsidP="00AA6E42">
      <w:pPr>
        <w:tabs>
          <w:tab w:val="left" w:pos="1545"/>
        </w:tabs>
      </w:pPr>
    </w:p>
    <w:p w14:paraId="6D294895" w14:textId="77777777" w:rsidR="005529DD" w:rsidRDefault="005529DD" w:rsidP="00AA6E42">
      <w:pPr>
        <w:tabs>
          <w:tab w:val="left" w:pos="1545"/>
        </w:tabs>
      </w:pPr>
    </w:p>
    <w:p w14:paraId="1A34BE55" w14:textId="53DDECD1" w:rsidR="00892E17" w:rsidRDefault="00892E17" w:rsidP="00AA6E42">
      <w:pPr>
        <w:tabs>
          <w:tab w:val="left" w:pos="1545"/>
        </w:tabs>
      </w:pPr>
    </w:p>
    <w:p w14:paraId="03D2E0F3" w14:textId="4C0C87A5" w:rsidR="009509D0" w:rsidRDefault="009509D0" w:rsidP="00AA6E42">
      <w:pPr>
        <w:tabs>
          <w:tab w:val="left" w:pos="1545"/>
        </w:tabs>
      </w:pPr>
    </w:p>
    <w:p w14:paraId="17BC95B8" w14:textId="77777777" w:rsidR="009509D0" w:rsidRDefault="009509D0" w:rsidP="00AA6E42">
      <w:pPr>
        <w:tabs>
          <w:tab w:val="left" w:pos="1545"/>
        </w:tabs>
      </w:pPr>
    </w:p>
    <w:p w14:paraId="1FED1520" w14:textId="15F40AE6" w:rsidR="008213DC" w:rsidRDefault="008213DC" w:rsidP="00AA6E42">
      <w:pPr>
        <w:tabs>
          <w:tab w:val="left" w:pos="1545"/>
        </w:tabs>
      </w:pPr>
    </w:p>
    <w:p w14:paraId="4E52D413" w14:textId="77777777" w:rsidR="00653E2A" w:rsidRDefault="00653E2A" w:rsidP="00AA6E42">
      <w:pPr>
        <w:tabs>
          <w:tab w:val="left" w:pos="1545"/>
        </w:tabs>
      </w:pPr>
    </w:p>
    <w:p w14:paraId="655032AE" w14:textId="77777777" w:rsidR="00D35CD9" w:rsidRPr="009D358A" w:rsidRDefault="00D35CD9" w:rsidP="00AA6E42">
      <w:pPr>
        <w:tabs>
          <w:tab w:val="left" w:pos="1545"/>
        </w:tabs>
        <w:rPr>
          <w:vertAlign w:val="subscript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B5370B" wp14:editId="530D882C">
            <wp:simplePos x="0" y="0"/>
            <wp:positionH relativeFrom="column">
              <wp:posOffset>5491480</wp:posOffset>
            </wp:positionH>
            <wp:positionV relativeFrom="paragraph">
              <wp:posOffset>142240</wp:posOffset>
            </wp:positionV>
            <wp:extent cx="361950" cy="361950"/>
            <wp:effectExtent l="0" t="0" r="0" b="0"/>
            <wp:wrapTight wrapText="bothSides">
              <wp:wrapPolygon edited="0">
                <wp:start x="0" y="0"/>
                <wp:lineTo x="0" y="20463"/>
                <wp:lineTo x="20463" y="20463"/>
                <wp:lineTo x="20463" y="0"/>
                <wp:lineTo x="0" y="0"/>
              </wp:wrapPolygon>
            </wp:wrapTight>
            <wp:docPr id="4" name="Obrázek 4" descr="N:\ISO\2007-03-21 ISO 14001 2004 CZ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ISO\2007-03-21 ISO 14001 2004 CZ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92DDE65" wp14:editId="7FB99D6F">
            <wp:simplePos x="0" y="0"/>
            <wp:positionH relativeFrom="column">
              <wp:posOffset>5491480</wp:posOffset>
            </wp:positionH>
            <wp:positionV relativeFrom="paragraph">
              <wp:posOffset>504190</wp:posOffset>
            </wp:positionV>
            <wp:extent cx="361950" cy="361950"/>
            <wp:effectExtent l="0" t="0" r="0" b="0"/>
            <wp:wrapTight wrapText="bothSides">
              <wp:wrapPolygon edited="0">
                <wp:start x="3411" y="0"/>
                <wp:lineTo x="0" y="3411"/>
                <wp:lineTo x="0" y="14779"/>
                <wp:lineTo x="1137" y="18189"/>
                <wp:lineTo x="4547" y="20463"/>
                <wp:lineTo x="5684" y="20463"/>
                <wp:lineTo x="13642" y="20463"/>
                <wp:lineTo x="14779" y="20463"/>
                <wp:lineTo x="18189" y="18189"/>
                <wp:lineTo x="20463" y="13642"/>
                <wp:lineTo x="20463" y="4547"/>
                <wp:lineTo x="15916" y="0"/>
                <wp:lineTo x="3411" y="0"/>
              </wp:wrapPolygon>
            </wp:wrapTight>
            <wp:docPr id="2" name="Obrázek 2" descr="N:\ISO\2009-05-26 ISO 9001 2008 CZ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ISO\2009-05-26 ISO 9001 2008 CZ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35CD9" w:rsidRPr="009D358A" w:rsidSect="002353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227AE" w14:textId="77777777" w:rsidR="006677BB" w:rsidRDefault="006677BB" w:rsidP="001D4C3E">
      <w:r>
        <w:separator/>
      </w:r>
    </w:p>
  </w:endnote>
  <w:endnote w:type="continuationSeparator" w:id="0">
    <w:p w14:paraId="49F5119B" w14:textId="77777777" w:rsidR="006677BB" w:rsidRDefault="006677BB" w:rsidP="001D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3FB8" w14:textId="77777777" w:rsidR="002B75C2" w:rsidRDefault="002B75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shd w:val="clear" w:color="auto" w:fill="FFFFFF" w:themeFill="background1"/>
      <w:tblLook w:val="04A0" w:firstRow="1" w:lastRow="0" w:firstColumn="1" w:lastColumn="0" w:noHBand="0" w:noVBand="1"/>
    </w:tblPr>
    <w:tblGrid>
      <w:gridCol w:w="1951"/>
      <w:gridCol w:w="2268"/>
      <w:gridCol w:w="2268"/>
      <w:gridCol w:w="2410"/>
    </w:tblGrid>
    <w:tr w:rsidR="00235382" w14:paraId="0C55FD7F" w14:textId="77777777" w:rsidTr="00235382"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3EB8E4A4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GIF ActiveVent s.r.o.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562836A0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Tel.: +420 266 316 776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5FC48A2A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Bankovní spojení:</w:t>
          </w: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11F558A2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Zapsáno v OR</w:t>
          </w:r>
        </w:p>
      </w:tc>
    </w:tr>
    <w:tr w:rsidR="00235382" w14:paraId="137FEDD5" w14:textId="77777777" w:rsidTr="00235382"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59EA9EEB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Drahobejlova 1452/54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18DF768A" w14:textId="77777777" w:rsidR="00235382" w:rsidRPr="00DB38F4" w:rsidRDefault="002B75C2">
          <w:pPr>
            <w:pStyle w:val="Zpat"/>
            <w:rPr>
              <w:color w:val="000099"/>
              <w:sz w:val="18"/>
              <w:szCs w:val="18"/>
            </w:rPr>
          </w:pPr>
          <w:r w:rsidRPr="002B75C2">
            <w:rPr>
              <w:color w:val="000099"/>
              <w:sz w:val="18"/>
              <w:szCs w:val="18"/>
            </w:rPr>
            <w:t>info.cz@gif-activevent.com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4FD34574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UniCredit Bank a.s.</w:t>
          </w: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771C4B41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vedeném Městským</w:t>
          </w:r>
        </w:p>
      </w:tc>
    </w:tr>
    <w:tr w:rsidR="00235382" w14:paraId="464D1093" w14:textId="77777777" w:rsidTr="00235382"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2DD3C98A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190 00 Praha 9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30E77FB6" w14:textId="77777777" w:rsidR="00235382" w:rsidRPr="00DB38F4" w:rsidRDefault="002B75C2">
          <w:pPr>
            <w:pStyle w:val="Zpat"/>
            <w:rPr>
              <w:color w:val="000099"/>
              <w:sz w:val="18"/>
              <w:szCs w:val="18"/>
            </w:rPr>
          </w:pPr>
          <w:r>
            <w:rPr>
              <w:color w:val="000099"/>
              <w:sz w:val="18"/>
              <w:szCs w:val="18"/>
            </w:rPr>
            <w:t>www.gif-activevent.cz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3C1B3505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č.ú.: 2108439372/2700</w:t>
          </w: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7ACDDABA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 xml:space="preserve">soudem v Praze, </w:t>
          </w:r>
        </w:p>
      </w:tc>
    </w:tr>
    <w:tr w:rsidR="00235382" w14:paraId="66937A2C" w14:textId="77777777" w:rsidTr="00235382">
      <w:trPr>
        <w:trHeight w:val="80"/>
      </w:trPr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1581ACC0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IČO: 25606808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2ACCF0F5" w14:textId="77777777" w:rsidR="00235382" w:rsidRPr="00DB38F4" w:rsidRDefault="008D021D">
          <w:pPr>
            <w:pStyle w:val="Zpat"/>
            <w:rPr>
              <w:color w:val="000099"/>
              <w:sz w:val="18"/>
              <w:szCs w:val="18"/>
            </w:rPr>
          </w:pPr>
          <w:r>
            <w:rPr>
              <w:color w:val="000099"/>
              <w:sz w:val="18"/>
              <w:szCs w:val="18"/>
            </w:rPr>
            <w:t>www.gif-activevent.com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1344AB1E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4C6555A5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oddíl C, vložka 54298</w:t>
          </w:r>
        </w:p>
      </w:tc>
    </w:tr>
    <w:tr w:rsidR="00235382" w14:paraId="2254C36D" w14:textId="77777777" w:rsidTr="00235382"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42C2E504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DIČ: CZ25606808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49D8AE08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1899521C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4CEFB08C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</w:p>
      </w:tc>
    </w:tr>
  </w:tbl>
  <w:p w14:paraId="28D9FAE6" w14:textId="77777777" w:rsidR="001610FB" w:rsidRDefault="001610FB">
    <w:pPr>
      <w:pStyle w:val="Zpat"/>
    </w:pPr>
  </w:p>
  <w:p w14:paraId="4D7B1C46" w14:textId="77777777" w:rsidR="001610FB" w:rsidRDefault="001610F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EB1B" w14:textId="77777777" w:rsidR="002B75C2" w:rsidRDefault="002B75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995E0" w14:textId="77777777" w:rsidR="006677BB" w:rsidRDefault="006677BB" w:rsidP="001D4C3E">
      <w:r>
        <w:separator/>
      </w:r>
    </w:p>
  </w:footnote>
  <w:footnote w:type="continuationSeparator" w:id="0">
    <w:p w14:paraId="51A01A35" w14:textId="77777777" w:rsidR="006677BB" w:rsidRDefault="006677BB" w:rsidP="001D4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7A99" w14:textId="77777777" w:rsidR="002B75C2" w:rsidRDefault="002B75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3E875" w14:textId="77777777" w:rsidR="00C44512" w:rsidRPr="00C44512" w:rsidRDefault="006005DC" w:rsidP="00C44512">
    <w:pPr>
      <w:pStyle w:val="Zhlav"/>
      <w:tabs>
        <w:tab w:val="clear" w:pos="4536"/>
        <w:tab w:val="clear" w:pos="9072"/>
        <w:tab w:val="left" w:pos="2700"/>
      </w:tabs>
      <w:ind w:left="2256" w:firstLine="2700"/>
      <w:rPr>
        <w:b/>
        <w:color w:val="A6A6A6" w:themeColor="background1" w:themeShade="A6"/>
        <w:sz w:val="24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39A513FF" wp14:editId="0CFCF83A">
          <wp:simplePos x="0" y="0"/>
          <wp:positionH relativeFrom="column">
            <wp:posOffset>-430530</wp:posOffset>
          </wp:positionH>
          <wp:positionV relativeFrom="paragraph">
            <wp:posOffset>-354330</wp:posOffset>
          </wp:positionV>
          <wp:extent cx="2997200" cy="845185"/>
          <wp:effectExtent l="0" t="0" r="0" b="0"/>
          <wp:wrapTight wrapText="bothSides">
            <wp:wrapPolygon edited="0">
              <wp:start x="0" y="0"/>
              <wp:lineTo x="0" y="20935"/>
              <wp:lineTo x="21417" y="20935"/>
              <wp:lineTo x="21417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GIF ActiveVe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7200" cy="845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4C3E" w:rsidRPr="00901A16">
      <w:rPr>
        <w:rFonts w:ascii="Calibri" w:hAnsi="Calibri"/>
        <w:b/>
        <w:color w:val="A6A6A6" w:themeColor="background1" w:themeShade="A6"/>
        <w:sz w:val="18"/>
      </w:rPr>
      <w:t xml:space="preserve">Vzduchotechnické stropy GIF pro větrání </w:t>
    </w:r>
  </w:p>
  <w:p w14:paraId="3819B821" w14:textId="77777777" w:rsidR="001D4C3E" w:rsidRPr="00901A16" w:rsidRDefault="00C44512" w:rsidP="00C44512">
    <w:pPr>
      <w:pStyle w:val="Zhlav"/>
      <w:tabs>
        <w:tab w:val="clear" w:pos="4536"/>
        <w:tab w:val="clear" w:pos="9072"/>
        <w:tab w:val="left" w:pos="2700"/>
      </w:tabs>
      <w:rPr>
        <w:b/>
        <w:color w:val="A6A6A6" w:themeColor="background1" w:themeShade="A6"/>
        <w:sz w:val="18"/>
      </w:rPr>
    </w:pPr>
    <w:r>
      <w:rPr>
        <w:rFonts w:ascii="Calibri" w:hAnsi="Calibri"/>
        <w:b/>
        <w:color w:val="A6A6A6" w:themeColor="background1" w:themeShade="A6"/>
        <w:sz w:val="18"/>
      </w:rPr>
      <w:tab/>
    </w:r>
    <w:r>
      <w:rPr>
        <w:rFonts w:ascii="Calibri" w:hAnsi="Calibri"/>
        <w:b/>
        <w:color w:val="A6A6A6" w:themeColor="background1" w:themeShade="A6"/>
        <w:sz w:val="18"/>
      </w:rPr>
      <w:tab/>
    </w:r>
    <w:r>
      <w:rPr>
        <w:rFonts w:ascii="Calibri" w:hAnsi="Calibri"/>
        <w:b/>
        <w:color w:val="A6A6A6" w:themeColor="background1" w:themeShade="A6"/>
        <w:sz w:val="18"/>
      </w:rPr>
      <w:tab/>
    </w:r>
    <w:r>
      <w:rPr>
        <w:rFonts w:ascii="Calibri" w:hAnsi="Calibri"/>
        <w:b/>
        <w:color w:val="A6A6A6" w:themeColor="background1" w:themeShade="A6"/>
        <w:sz w:val="18"/>
      </w:rPr>
      <w:tab/>
    </w:r>
    <w:r>
      <w:rPr>
        <w:rFonts w:ascii="Calibri" w:hAnsi="Calibri"/>
        <w:b/>
        <w:color w:val="A6A6A6" w:themeColor="background1" w:themeShade="A6"/>
        <w:sz w:val="18"/>
      </w:rPr>
      <w:tab/>
    </w:r>
    <w:r w:rsidR="001D4C3E" w:rsidRPr="00901A16">
      <w:rPr>
        <w:rFonts w:ascii="Calibri" w:hAnsi="Calibri"/>
        <w:b/>
        <w:color w:val="A6A6A6" w:themeColor="background1" w:themeShade="A6"/>
        <w:sz w:val="18"/>
      </w:rPr>
      <w:t>kuchyní a gastronomických provozů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E9C91" w14:textId="77777777" w:rsidR="002B75C2" w:rsidRDefault="002B75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928D2"/>
    <w:multiLevelType w:val="hybridMultilevel"/>
    <w:tmpl w:val="9C6C4F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2F91B83"/>
    <w:multiLevelType w:val="hybridMultilevel"/>
    <w:tmpl w:val="9C6C4F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2633804">
    <w:abstractNumId w:val="0"/>
  </w:num>
  <w:num w:numId="2" w16cid:durableId="589654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CYFqV3iLHyEaRcJlq2v5sHX5NdNF2+Ug7Qlk7JhWmZth3MP2MYcXz+7bxSTeQzXp2epqC+MCm+dMKU3nUyRGg==" w:salt="NfAA1P0nzwTtEW0pB0aRQQ==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C3E"/>
    <w:rsid w:val="00002CB9"/>
    <w:rsid w:val="000377BC"/>
    <w:rsid w:val="00047943"/>
    <w:rsid w:val="00057A3B"/>
    <w:rsid w:val="000C0C8B"/>
    <w:rsid w:val="000C13F3"/>
    <w:rsid w:val="00151D62"/>
    <w:rsid w:val="001610FB"/>
    <w:rsid w:val="00180E45"/>
    <w:rsid w:val="001C50EA"/>
    <w:rsid w:val="001D4C3E"/>
    <w:rsid w:val="001F3AE4"/>
    <w:rsid w:val="001F52F6"/>
    <w:rsid w:val="0020710C"/>
    <w:rsid w:val="00235382"/>
    <w:rsid w:val="00260060"/>
    <w:rsid w:val="002A14F1"/>
    <w:rsid w:val="002B75C2"/>
    <w:rsid w:val="00317FA1"/>
    <w:rsid w:val="003362FA"/>
    <w:rsid w:val="00340C98"/>
    <w:rsid w:val="003B4544"/>
    <w:rsid w:val="003E2671"/>
    <w:rsid w:val="004822EF"/>
    <w:rsid w:val="004873A6"/>
    <w:rsid w:val="004E592A"/>
    <w:rsid w:val="00527433"/>
    <w:rsid w:val="005529DD"/>
    <w:rsid w:val="00561252"/>
    <w:rsid w:val="005807D2"/>
    <w:rsid w:val="005D1180"/>
    <w:rsid w:val="006005DC"/>
    <w:rsid w:val="00604339"/>
    <w:rsid w:val="00615EEC"/>
    <w:rsid w:val="006446F6"/>
    <w:rsid w:val="00653E2A"/>
    <w:rsid w:val="00656D49"/>
    <w:rsid w:val="006677BB"/>
    <w:rsid w:val="006A65A4"/>
    <w:rsid w:val="006C2927"/>
    <w:rsid w:val="006C637A"/>
    <w:rsid w:val="006D6250"/>
    <w:rsid w:val="006E1976"/>
    <w:rsid w:val="00733F0F"/>
    <w:rsid w:val="00774C11"/>
    <w:rsid w:val="007B4137"/>
    <w:rsid w:val="007C59A6"/>
    <w:rsid w:val="007F1215"/>
    <w:rsid w:val="00800011"/>
    <w:rsid w:val="008213DC"/>
    <w:rsid w:val="00843CC1"/>
    <w:rsid w:val="008742A6"/>
    <w:rsid w:val="00892E17"/>
    <w:rsid w:val="008D021D"/>
    <w:rsid w:val="00901A16"/>
    <w:rsid w:val="0091685B"/>
    <w:rsid w:val="00935A0B"/>
    <w:rsid w:val="009509D0"/>
    <w:rsid w:val="009A0512"/>
    <w:rsid w:val="009D358A"/>
    <w:rsid w:val="009E2A26"/>
    <w:rsid w:val="009F58AF"/>
    <w:rsid w:val="00A0537C"/>
    <w:rsid w:val="00A15CEB"/>
    <w:rsid w:val="00A344F7"/>
    <w:rsid w:val="00A501C9"/>
    <w:rsid w:val="00A57F65"/>
    <w:rsid w:val="00A9484C"/>
    <w:rsid w:val="00AA6E42"/>
    <w:rsid w:val="00B3048D"/>
    <w:rsid w:val="00B37FAA"/>
    <w:rsid w:val="00B47872"/>
    <w:rsid w:val="00B8454F"/>
    <w:rsid w:val="00B91AA5"/>
    <w:rsid w:val="00BF2A1E"/>
    <w:rsid w:val="00C4113D"/>
    <w:rsid w:val="00C44512"/>
    <w:rsid w:val="00C5292F"/>
    <w:rsid w:val="00CA1692"/>
    <w:rsid w:val="00CC4333"/>
    <w:rsid w:val="00D02AA8"/>
    <w:rsid w:val="00D35CD9"/>
    <w:rsid w:val="00D702FC"/>
    <w:rsid w:val="00D729E4"/>
    <w:rsid w:val="00DB38F4"/>
    <w:rsid w:val="00E018DA"/>
    <w:rsid w:val="00E11037"/>
    <w:rsid w:val="00E2205A"/>
    <w:rsid w:val="00E27BAB"/>
    <w:rsid w:val="00E41E4E"/>
    <w:rsid w:val="00E635C7"/>
    <w:rsid w:val="00E80C52"/>
    <w:rsid w:val="00E83E55"/>
    <w:rsid w:val="00EC616D"/>
    <w:rsid w:val="00EE34EE"/>
    <w:rsid w:val="00EE4754"/>
    <w:rsid w:val="00F12535"/>
    <w:rsid w:val="00F46493"/>
    <w:rsid w:val="00F62A0B"/>
    <w:rsid w:val="00F63EB9"/>
    <w:rsid w:val="00F7545A"/>
    <w:rsid w:val="00F91530"/>
    <w:rsid w:val="00F93C02"/>
    <w:rsid w:val="00FA419C"/>
    <w:rsid w:val="00FD553A"/>
    <w:rsid w:val="00FE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1FEE1092"/>
  <w15:docId w15:val="{3CAB1877-E786-4F92-B212-49C31FD5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6250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6D6250"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42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D4C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C3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4C3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D4C3E"/>
  </w:style>
  <w:style w:type="paragraph" w:styleId="Zpat">
    <w:name w:val="footer"/>
    <w:basedOn w:val="Normln"/>
    <w:link w:val="ZpatChar"/>
    <w:uiPriority w:val="99"/>
    <w:unhideWhenUsed/>
    <w:rsid w:val="001D4C3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D4C3E"/>
  </w:style>
  <w:style w:type="table" w:styleId="Mkatabulky">
    <w:name w:val="Table Grid"/>
    <w:basedOn w:val="Normlntabulka"/>
    <w:uiPriority w:val="59"/>
    <w:rsid w:val="0016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1610FB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6D625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6D62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42A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74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97</Words>
  <Characters>575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Naďa</dc:creator>
  <cp:lastModifiedBy>Naděžda Šugová</cp:lastModifiedBy>
  <cp:revision>89</cp:revision>
  <cp:lastPrinted>2023-02-02T13:50:00Z</cp:lastPrinted>
  <dcterms:created xsi:type="dcterms:W3CDTF">2015-06-02T12:08:00Z</dcterms:created>
  <dcterms:modified xsi:type="dcterms:W3CDTF">2023-02-02T13:50:00Z</dcterms:modified>
</cp:coreProperties>
</file>